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8B" w:rsidRDefault="00632F8B" w:rsidP="00632F8B">
      <w:pPr>
        <w:autoSpaceDE w:val="0"/>
        <w:autoSpaceDN w:val="0"/>
        <w:adjustRightInd w:val="0"/>
        <w:jc w:val="center"/>
        <w:rPr>
          <w:b/>
          <w:bCs/>
          <w:i/>
          <w:sz w:val="24"/>
          <w:szCs w:val="24"/>
          <w:lang w:val="sl-SI"/>
        </w:rPr>
      </w:pPr>
      <w:r>
        <w:rPr>
          <w:b/>
          <w:bCs/>
          <w:i/>
          <w:sz w:val="24"/>
          <w:szCs w:val="24"/>
          <w:lang w:val="sl-SI"/>
        </w:rPr>
        <w:t>SKLIC SKUPŠČINE</w:t>
      </w:r>
    </w:p>
    <w:p w:rsidR="00632F8B" w:rsidRDefault="00632F8B" w:rsidP="00632F8B">
      <w:pPr>
        <w:autoSpaceDE w:val="0"/>
        <w:autoSpaceDN w:val="0"/>
        <w:adjustRightInd w:val="0"/>
        <w:jc w:val="center"/>
        <w:rPr>
          <w:b/>
          <w:bCs/>
          <w:sz w:val="24"/>
          <w:szCs w:val="24"/>
          <w:lang w:val="sl-SI"/>
        </w:rPr>
      </w:pPr>
    </w:p>
    <w:p w:rsidR="00632F8B" w:rsidRDefault="00632F8B" w:rsidP="00632F8B">
      <w:pPr>
        <w:autoSpaceDE w:val="0"/>
        <w:autoSpaceDN w:val="0"/>
        <w:adjustRightInd w:val="0"/>
        <w:jc w:val="center"/>
        <w:rPr>
          <w:b/>
          <w:sz w:val="24"/>
          <w:szCs w:val="24"/>
          <w:lang w:val="sl-SI"/>
        </w:rPr>
      </w:pPr>
      <w:r>
        <w:rPr>
          <w:b/>
          <w:sz w:val="24"/>
          <w:szCs w:val="24"/>
          <w:lang w:val="sl-SI"/>
        </w:rPr>
        <w:t>Uprava družbe na podlagi šestnajstega člena Statuta delniške družbe sklicuje</w:t>
      </w:r>
    </w:p>
    <w:p w:rsidR="00632F8B" w:rsidRDefault="004137A1" w:rsidP="00632F8B">
      <w:pPr>
        <w:autoSpaceDE w:val="0"/>
        <w:autoSpaceDN w:val="0"/>
        <w:adjustRightInd w:val="0"/>
        <w:jc w:val="center"/>
        <w:rPr>
          <w:b/>
          <w:sz w:val="24"/>
          <w:szCs w:val="24"/>
          <w:lang w:val="sl-SI"/>
        </w:rPr>
      </w:pPr>
      <w:r>
        <w:rPr>
          <w:b/>
          <w:sz w:val="24"/>
          <w:szCs w:val="24"/>
          <w:lang w:val="sl-SI"/>
        </w:rPr>
        <w:t>27</w:t>
      </w:r>
      <w:r w:rsidR="00632F8B">
        <w:rPr>
          <w:b/>
          <w:sz w:val="24"/>
          <w:szCs w:val="24"/>
          <w:lang w:val="sl-SI"/>
        </w:rPr>
        <w:t>. redno sejo skupščine</w:t>
      </w:r>
    </w:p>
    <w:p w:rsidR="00632F8B" w:rsidRDefault="00632F8B" w:rsidP="00632F8B">
      <w:pPr>
        <w:autoSpaceDE w:val="0"/>
        <w:autoSpaceDN w:val="0"/>
        <w:adjustRightInd w:val="0"/>
        <w:jc w:val="center"/>
        <w:rPr>
          <w:b/>
          <w:sz w:val="24"/>
          <w:szCs w:val="24"/>
          <w:lang w:val="sl-SI"/>
        </w:rPr>
      </w:pPr>
      <w:r>
        <w:rPr>
          <w:b/>
          <w:sz w:val="24"/>
          <w:szCs w:val="24"/>
          <w:lang w:val="sl-SI"/>
        </w:rPr>
        <w:t>družbe KURIVO GORICA Trgovina d.d. Nova Gorica</w:t>
      </w:r>
    </w:p>
    <w:p w:rsidR="00632F8B" w:rsidRDefault="00632F8B" w:rsidP="00632F8B">
      <w:pPr>
        <w:autoSpaceDE w:val="0"/>
        <w:autoSpaceDN w:val="0"/>
        <w:adjustRightInd w:val="0"/>
        <w:jc w:val="both"/>
        <w:rPr>
          <w:sz w:val="24"/>
          <w:szCs w:val="24"/>
          <w:lang w:val="sl-SI"/>
        </w:rPr>
      </w:pPr>
    </w:p>
    <w:p w:rsidR="00632F8B" w:rsidRDefault="00632F8B" w:rsidP="00632F8B">
      <w:pPr>
        <w:autoSpaceDE w:val="0"/>
        <w:autoSpaceDN w:val="0"/>
        <w:adjustRightInd w:val="0"/>
        <w:jc w:val="both"/>
        <w:rPr>
          <w:sz w:val="24"/>
          <w:szCs w:val="24"/>
          <w:lang w:val="sl-SI"/>
        </w:rPr>
      </w:pPr>
    </w:p>
    <w:p w:rsidR="00632F8B" w:rsidRDefault="00632F8B" w:rsidP="00632F8B">
      <w:pPr>
        <w:autoSpaceDE w:val="0"/>
        <w:autoSpaceDN w:val="0"/>
        <w:adjustRightInd w:val="0"/>
        <w:jc w:val="both"/>
        <w:rPr>
          <w:sz w:val="24"/>
          <w:szCs w:val="24"/>
          <w:lang w:val="sl-SI"/>
        </w:rPr>
      </w:pPr>
      <w:r w:rsidRPr="00667247">
        <w:rPr>
          <w:sz w:val="24"/>
          <w:szCs w:val="24"/>
          <w:lang w:val="sl-SI"/>
        </w:rPr>
        <w:t xml:space="preserve">ki bo </w:t>
      </w:r>
      <w:r w:rsidR="00000FA2" w:rsidRPr="00667247">
        <w:rPr>
          <w:sz w:val="24"/>
          <w:szCs w:val="24"/>
          <w:lang w:val="sl-SI"/>
        </w:rPr>
        <w:t>dne 3. 9. 2020 ob 12.00</w:t>
      </w:r>
      <w:r w:rsidRPr="00667247">
        <w:rPr>
          <w:sz w:val="24"/>
          <w:szCs w:val="24"/>
          <w:lang w:val="sl-SI"/>
        </w:rPr>
        <w:t xml:space="preserve"> uri v prostorih sedeža družbe</w:t>
      </w:r>
      <w:r w:rsidRPr="00A12FA1">
        <w:rPr>
          <w:sz w:val="24"/>
          <w:szCs w:val="24"/>
          <w:lang w:val="sl-SI"/>
        </w:rPr>
        <w:t xml:space="preserve">, na naslovu </w:t>
      </w:r>
      <w:proofErr w:type="spellStart"/>
      <w:r w:rsidRPr="00A12FA1">
        <w:rPr>
          <w:sz w:val="24"/>
          <w:szCs w:val="24"/>
          <w:lang w:val="sl-SI"/>
        </w:rPr>
        <w:t>Grčna</w:t>
      </w:r>
      <w:proofErr w:type="spellEnd"/>
      <w:r w:rsidRPr="00A12FA1">
        <w:rPr>
          <w:sz w:val="24"/>
          <w:szCs w:val="24"/>
          <w:lang w:val="sl-SI"/>
        </w:rPr>
        <w:t xml:space="preserve"> </w:t>
      </w:r>
      <w:r>
        <w:rPr>
          <w:sz w:val="24"/>
          <w:szCs w:val="24"/>
          <w:lang w:val="sl-SI"/>
        </w:rPr>
        <w:t>1, Nova Gorica, z naslednjim dnevnim redom</w:t>
      </w:r>
      <w:r>
        <w:rPr>
          <w:bCs/>
          <w:sz w:val="24"/>
          <w:szCs w:val="24"/>
          <w:lang w:val="sl-SI"/>
        </w:rPr>
        <w:t>:</w:t>
      </w:r>
    </w:p>
    <w:p w:rsidR="00632F8B" w:rsidRDefault="00632F8B" w:rsidP="00632F8B">
      <w:pPr>
        <w:autoSpaceDE w:val="0"/>
        <w:autoSpaceDN w:val="0"/>
        <w:adjustRightInd w:val="0"/>
        <w:jc w:val="both"/>
        <w:rPr>
          <w:b/>
          <w:bCs/>
          <w:sz w:val="24"/>
          <w:szCs w:val="24"/>
          <w:lang w:val="sl-SI"/>
        </w:rPr>
      </w:pPr>
    </w:p>
    <w:p w:rsidR="00632F8B" w:rsidRDefault="00632F8B" w:rsidP="00632F8B">
      <w:pPr>
        <w:autoSpaceDE w:val="0"/>
        <w:autoSpaceDN w:val="0"/>
        <w:adjustRightInd w:val="0"/>
        <w:jc w:val="both"/>
        <w:rPr>
          <w:b/>
          <w:bCs/>
          <w:sz w:val="24"/>
          <w:szCs w:val="24"/>
          <w:lang w:val="sl-SI"/>
        </w:rPr>
      </w:pPr>
    </w:p>
    <w:p w:rsidR="00632F8B" w:rsidRDefault="00632F8B" w:rsidP="00632F8B">
      <w:pPr>
        <w:autoSpaceDE w:val="0"/>
        <w:autoSpaceDN w:val="0"/>
        <w:adjustRightInd w:val="0"/>
        <w:jc w:val="both"/>
        <w:rPr>
          <w:b/>
          <w:bCs/>
          <w:sz w:val="24"/>
          <w:szCs w:val="24"/>
          <w:lang w:val="sl-SI"/>
        </w:rPr>
      </w:pPr>
      <w:r>
        <w:rPr>
          <w:b/>
          <w:bCs/>
          <w:sz w:val="24"/>
          <w:szCs w:val="24"/>
          <w:lang w:val="sl-SI"/>
        </w:rPr>
        <w:t>I. Otvoritev skupščine, ugotovitev sklepčnosti, izvolitev organov skupščine ter seznanitev z notarjem.</w:t>
      </w:r>
    </w:p>
    <w:p w:rsidR="00632F8B" w:rsidRDefault="00632F8B" w:rsidP="00632F8B">
      <w:pPr>
        <w:autoSpaceDE w:val="0"/>
        <w:autoSpaceDN w:val="0"/>
        <w:adjustRightInd w:val="0"/>
        <w:jc w:val="both"/>
        <w:rPr>
          <w:b/>
          <w:bCs/>
          <w:sz w:val="24"/>
          <w:szCs w:val="24"/>
          <w:lang w:val="sl-SI"/>
        </w:rPr>
      </w:pPr>
    </w:p>
    <w:p w:rsidR="00632F8B" w:rsidRDefault="00632F8B" w:rsidP="00632F8B">
      <w:pPr>
        <w:autoSpaceDE w:val="0"/>
        <w:autoSpaceDN w:val="0"/>
        <w:adjustRightInd w:val="0"/>
        <w:jc w:val="both"/>
        <w:rPr>
          <w:bCs/>
          <w:sz w:val="24"/>
          <w:szCs w:val="24"/>
          <w:lang w:val="sl-SI"/>
        </w:rPr>
      </w:pPr>
      <w:r>
        <w:rPr>
          <w:bCs/>
          <w:sz w:val="24"/>
          <w:szCs w:val="24"/>
          <w:lang w:val="sl-SI"/>
        </w:rPr>
        <w:t>Predlog sklepa uprave:</w:t>
      </w:r>
    </w:p>
    <w:p w:rsidR="00667247" w:rsidRDefault="00667247" w:rsidP="00632F8B">
      <w:pPr>
        <w:autoSpaceDE w:val="0"/>
        <w:autoSpaceDN w:val="0"/>
        <w:adjustRightInd w:val="0"/>
        <w:jc w:val="both"/>
        <w:rPr>
          <w:bCs/>
          <w:sz w:val="24"/>
          <w:szCs w:val="24"/>
          <w:lang w:val="sl-SI"/>
        </w:rPr>
      </w:pPr>
    </w:p>
    <w:p w:rsidR="00632F8B" w:rsidRDefault="00632F8B" w:rsidP="00632F8B">
      <w:pPr>
        <w:autoSpaceDE w:val="0"/>
        <w:autoSpaceDN w:val="0"/>
        <w:adjustRightInd w:val="0"/>
        <w:jc w:val="both"/>
        <w:rPr>
          <w:sz w:val="24"/>
          <w:szCs w:val="24"/>
          <w:lang w:val="sl-SI"/>
        </w:rPr>
      </w:pPr>
      <w:r>
        <w:rPr>
          <w:sz w:val="24"/>
          <w:szCs w:val="24"/>
          <w:lang w:val="sl-SI"/>
        </w:rPr>
        <w:t>»Za predsednika skupščine se izvoli Dušan Žorž, v verifikacijsko komisijo se izvolita Nadja Bevčar in Anita Željan. Za sestavo zapisnika skupščine se pooblasti notar Rozman Andrej iz Idrije.«</w:t>
      </w:r>
    </w:p>
    <w:p w:rsidR="00632F8B" w:rsidRDefault="00632F8B" w:rsidP="00632F8B">
      <w:pPr>
        <w:autoSpaceDE w:val="0"/>
        <w:autoSpaceDN w:val="0"/>
        <w:adjustRightInd w:val="0"/>
        <w:jc w:val="both"/>
        <w:rPr>
          <w:b/>
          <w:bCs/>
          <w:sz w:val="24"/>
          <w:szCs w:val="24"/>
          <w:lang w:val="sl-SI"/>
        </w:rPr>
      </w:pPr>
    </w:p>
    <w:p w:rsidR="00632F8B" w:rsidRDefault="00632F8B" w:rsidP="00632F8B">
      <w:pPr>
        <w:autoSpaceDE w:val="0"/>
        <w:autoSpaceDN w:val="0"/>
        <w:adjustRightInd w:val="0"/>
        <w:jc w:val="both"/>
        <w:rPr>
          <w:b/>
          <w:bCs/>
          <w:sz w:val="24"/>
          <w:szCs w:val="24"/>
          <w:lang w:val="sl-SI"/>
        </w:rPr>
      </w:pPr>
      <w:r>
        <w:rPr>
          <w:b/>
          <w:bCs/>
          <w:sz w:val="24"/>
          <w:szCs w:val="24"/>
          <w:lang w:val="sl-SI"/>
        </w:rPr>
        <w:t>II. Seznanitev skupščine z letnim</w:t>
      </w:r>
      <w:r w:rsidR="004137A1">
        <w:rPr>
          <w:b/>
          <w:bCs/>
          <w:sz w:val="24"/>
          <w:szCs w:val="24"/>
          <w:lang w:val="sl-SI"/>
        </w:rPr>
        <w:t xml:space="preserve"> poročilom za poslovno leto 2019</w:t>
      </w:r>
      <w:r>
        <w:rPr>
          <w:b/>
          <w:bCs/>
          <w:sz w:val="24"/>
          <w:szCs w:val="24"/>
          <w:lang w:val="sl-SI"/>
        </w:rPr>
        <w:t xml:space="preserve"> s pisnim poročilom revizorja in pisnim poročilom nadzornega sveta k letnemu poročilu.</w:t>
      </w:r>
    </w:p>
    <w:p w:rsidR="00632F8B" w:rsidRDefault="00632F8B" w:rsidP="00632F8B">
      <w:pPr>
        <w:autoSpaceDE w:val="0"/>
        <w:autoSpaceDN w:val="0"/>
        <w:adjustRightInd w:val="0"/>
        <w:jc w:val="both"/>
        <w:rPr>
          <w:b/>
          <w:bCs/>
          <w:sz w:val="24"/>
          <w:szCs w:val="24"/>
          <w:lang w:val="sl-SI"/>
        </w:rPr>
      </w:pPr>
    </w:p>
    <w:p w:rsidR="00632F8B" w:rsidRDefault="00632F8B" w:rsidP="00632F8B">
      <w:pPr>
        <w:jc w:val="both"/>
        <w:rPr>
          <w:snapToGrid w:val="0"/>
          <w:sz w:val="24"/>
          <w:szCs w:val="24"/>
          <w:lang w:val="sl-SI"/>
        </w:rPr>
      </w:pPr>
      <w:r>
        <w:rPr>
          <w:snapToGrid w:val="0"/>
          <w:sz w:val="24"/>
          <w:szCs w:val="24"/>
          <w:lang w:val="sl-SI"/>
        </w:rPr>
        <w:t xml:space="preserve">Predlog sklepa uprave in nadzornega sveta: </w:t>
      </w:r>
    </w:p>
    <w:p w:rsidR="00667247" w:rsidRDefault="00667247" w:rsidP="00632F8B">
      <w:pPr>
        <w:jc w:val="both"/>
        <w:rPr>
          <w:snapToGrid w:val="0"/>
          <w:sz w:val="24"/>
          <w:szCs w:val="24"/>
          <w:lang w:val="sl-SI"/>
        </w:rPr>
      </w:pPr>
    </w:p>
    <w:p w:rsidR="00632F8B" w:rsidRDefault="00632F8B" w:rsidP="00632F8B">
      <w:pPr>
        <w:jc w:val="both"/>
        <w:rPr>
          <w:snapToGrid w:val="0"/>
          <w:sz w:val="24"/>
          <w:szCs w:val="24"/>
          <w:lang w:val="sl-SI"/>
        </w:rPr>
      </w:pPr>
      <w:r>
        <w:rPr>
          <w:snapToGrid w:val="0"/>
          <w:sz w:val="24"/>
          <w:szCs w:val="24"/>
          <w:lang w:val="sl-SI"/>
        </w:rPr>
        <w:t>»Skupščina se seznani z letnim poroči</w:t>
      </w:r>
      <w:r w:rsidR="004137A1">
        <w:rPr>
          <w:snapToGrid w:val="0"/>
          <w:sz w:val="24"/>
          <w:szCs w:val="24"/>
          <w:lang w:val="sl-SI"/>
        </w:rPr>
        <w:t>lom družbe za poslovno leto 2019</w:t>
      </w:r>
      <w:r w:rsidR="00667247">
        <w:rPr>
          <w:snapToGrid w:val="0"/>
          <w:sz w:val="24"/>
          <w:szCs w:val="24"/>
          <w:lang w:val="sl-SI"/>
        </w:rPr>
        <w:t>,</w:t>
      </w:r>
      <w:r>
        <w:rPr>
          <w:snapToGrid w:val="0"/>
          <w:sz w:val="24"/>
          <w:szCs w:val="24"/>
          <w:lang w:val="sl-SI"/>
        </w:rPr>
        <w:t xml:space="preserve"> s pisnim poročilom revizorja ter pisnim poročilom nadzornega sveta o načinu in obsegu preverjanja vodenja družbe v preteklem poslovnem letu, ki ga je skladno z 282. členom ZGD-1 predložil nadzorni svet in s katerim obvešča skupščino, da je pot</w:t>
      </w:r>
      <w:r w:rsidR="004137A1">
        <w:rPr>
          <w:snapToGrid w:val="0"/>
          <w:sz w:val="24"/>
          <w:szCs w:val="24"/>
          <w:lang w:val="sl-SI"/>
        </w:rPr>
        <w:t>rdil letno poročilo za leto 2019</w:t>
      </w:r>
      <w:r>
        <w:rPr>
          <w:snapToGrid w:val="0"/>
          <w:sz w:val="24"/>
          <w:szCs w:val="24"/>
          <w:lang w:val="sl-SI"/>
        </w:rPr>
        <w:t>.«</w:t>
      </w:r>
    </w:p>
    <w:p w:rsidR="00632F8B" w:rsidRDefault="00632F8B" w:rsidP="00632F8B">
      <w:pPr>
        <w:autoSpaceDE w:val="0"/>
        <w:autoSpaceDN w:val="0"/>
        <w:adjustRightInd w:val="0"/>
        <w:jc w:val="both"/>
        <w:rPr>
          <w:b/>
          <w:bCs/>
          <w:sz w:val="24"/>
          <w:szCs w:val="24"/>
          <w:lang w:val="sl-SI"/>
        </w:rPr>
      </w:pPr>
    </w:p>
    <w:p w:rsidR="00632F8B" w:rsidRDefault="00632F8B" w:rsidP="00632F8B">
      <w:pPr>
        <w:autoSpaceDE w:val="0"/>
        <w:autoSpaceDN w:val="0"/>
        <w:adjustRightInd w:val="0"/>
        <w:jc w:val="both"/>
        <w:rPr>
          <w:b/>
          <w:bCs/>
          <w:sz w:val="24"/>
          <w:szCs w:val="24"/>
          <w:lang w:val="sl-SI"/>
        </w:rPr>
      </w:pPr>
      <w:r>
        <w:rPr>
          <w:b/>
          <w:bCs/>
          <w:sz w:val="24"/>
          <w:szCs w:val="24"/>
          <w:lang w:val="sl-SI"/>
        </w:rPr>
        <w:t>III. Ugotovitev in uporaba bilančnega dobička ter razrešnica upravi in nadzornemu svetu.</w:t>
      </w:r>
    </w:p>
    <w:p w:rsidR="00632F8B" w:rsidRDefault="00632F8B" w:rsidP="00632F8B">
      <w:pPr>
        <w:autoSpaceDE w:val="0"/>
        <w:autoSpaceDN w:val="0"/>
        <w:adjustRightInd w:val="0"/>
        <w:jc w:val="both"/>
        <w:rPr>
          <w:b/>
          <w:bCs/>
          <w:sz w:val="24"/>
          <w:szCs w:val="24"/>
          <w:lang w:val="sl-SI"/>
        </w:rPr>
      </w:pPr>
    </w:p>
    <w:p w:rsidR="00632F8B" w:rsidRDefault="00632F8B" w:rsidP="00632F8B">
      <w:pPr>
        <w:autoSpaceDE w:val="0"/>
        <w:autoSpaceDN w:val="0"/>
        <w:adjustRightInd w:val="0"/>
        <w:jc w:val="both"/>
        <w:rPr>
          <w:bCs/>
          <w:sz w:val="24"/>
          <w:szCs w:val="24"/>
          <w:lang w:val="sl-SI"/>
        </w:rPr>
      </w:pPr>
      <w:r>
        <w:rPr>
          <w:bCs/>
          <w:sz w:val="24"/>
          <w:szCs w:val="24"/>
          <w:lang w:val="sl-SI"/>
        </w:rPr>
        <w:t>Predloga sklepa uprave in nadzornega sveta:</w:t>
      </w:r>
    </w:p>
    <w:p w:rsidR="007952E6" w:rsidRDefault="007952E6" w:rsidP="00632F8B">
      <w:pPr>
        <w:autoSpaceDE w:val="0"/>
        <w:autoSpaceDN w:val="0"/>
        <w:adjustRightInd w:val="0"/>
        <w:jc w:val="both"/>
        <w:rPr>
          <w:bCs/>
          <w:sz w:val="24"/>
          <w:szCs w:val="24"/>
          <w:lang w:val="sl-SI"/>
        </w:rPr>
      </w:pPr>
    </w:p>
    <w:p w:rsidR="00632F8B" w:rsidRDefault="00632F8B" w:rsidP="00632F8B">
      <w:pPr>
        <w:autoSpaceDE w:val="0"/>
        <w:autoSpaceDN w:val="0"/>
        <w:adjustRightInd w:val="0"/>
        <w:jc w:val="both"/>
        <w:rPr>
          <w:bCs/>
          <w:sz w:val="24"/>
          <w:szCs w:val="24"/>
          <w:lang w:val="sl-SI"/>
        </w:rPr>
      </w:pPr>
      <w:r>
        <w:rPr>
          <w:iCs/>
          <w:sz w:val="24"/>
          <w:szCs w:val="24"/>
          <w:lang w:val="sl-SI"/>
        </w:rPr>
        <w:t>»1.</w:t>
      </w:r>
      <w:r>
        <w:rPr>
          <w:bCs/>
          <w:sz w:val="24"/>
          <w:szCs w:val="24"/>
          <w:lang w:val="sl-SI"/>
        </w:rPr>
        <w:t xml:space="preserve"> Či</w:t>
      </w:r>
      <w:r w:rsidR="004137A1">
        <w:rPr>
          <w:bCs/>
          <w:sz w:val="24"/>
          <w:szCs w:val="24"/>
          <w:lang w:val="sl-SI"/>
        </w:rPr>
        <w:t>sti dobiček poslovnega leta 2019</w:t>
      </w:r>
      <w:r>
        <w:rPr>
          <w:bCs/>
          <w:sz w:val="24"/>
          <w:szCs w:val="24"/>
          <w:lang w:val="sl-SI"/>
        </w:rPr>
        <w:t xml:space="preserve"> družbe KURIVO GORICA Trgovina</w:t>
      </w:r>
      <w:r w:rsidR="004D185E">
        <w:rPr>
          <w:bCs/>
          <w:sz w:val="24"/>
          <w:szCs w:val="24"/>
          <w:lang w:val="sl-SI"/>
        </w:rPr>
        <w:t xml:space="preserve"> d.d. Nova Gorica </w:t>
      </w:r>
      <w:r w:rsidR="004137A1">
        <w:rPr>
          <w:bCs/>
          <w:sz w:val="24"/>
          <w:szCs w:val="24"/>
          <w:lang w:val="sl-SI"/>
        </w:rPr>
        <w:t>znaša 706.141. Na dan 31.12.2019</w:t>
      </w:r>
      <w:r>
        <w:rPr>
          <w:bCs/>
          <w:sz w:val="24"/>
          <w:szCs w:val="24"/>
          <w:lang w:val="sl-SI"/>
        </w:rPr>
        <w:t xml:space="preserve"> tako znaša bilančni dobiček </w:t>
      </w:r>
      <w:r w:rsidR="004137A1">
        <w:rPr>
          <w:sz w:val="24"/>
          <w:szCs w:val="24"/>
          <w:lang w:val="sl-SI"/>
        </w:rPr>
        <w:t>3.528</w:t>
      </w:r>
      <w:r w:rsidR="006D138F">
        <w:rPr>
          <w:sz w:val="24"/>
          <w:szCs w:val="24"/>
          <w:lang w:val="sl-SI"/>
        </w:rPr>
        <w:t>.594</w:t>
      </w:r>
      <w:r>
        <w:rPr>
          <w:sz w:val="24"/>
          <w:szCs w:val="24"/>
          <w:lang w:val="sl-SI"/>
        </w:rPr>
        <w:t xml:space="preserve"> </w:t>
      </w:r>
      <w:r>
        <w:rPr>
          <w:bCs/>
          <w:sz w:val="24"/>
          <w:szCs w:val="24"/>
          <w:lang w:val="sl-SI"/>
        </w:rPr>
        <w:t xml:space="preserve"> EUR. </w:t>
      </w:r>
    </w:p>
    <w:p w:rsidR="00632F8B" w:rsidRDefault="00632F8B" w:rsidP="00632F8B">
      <w:pPr>
        <w:autoSpaceDE w:val="0"/>
        <w:autoSpaceDN w:val="0"/>
        <w:adjustRightInd w:val="0"/>
        <w:jc w:val="both"/>
        <w:rPr>
          <w:bCs/>
          <w:sz w:val="24"/>
          <w:szCs w:val="24"/>
          <w:lang w:val="sl-SI"/>
        </w:rPr>
      </w:pPr>
    </w:p>
    <w:p w:rsidR="00632F8B" w:rsidRDefault="002341C4" w:rsidP="00632F8B">
      <w:pPr>
        <w:jc w:val="both"/>
        <w:rPr>
          <w:b/>
          <w:sz w:val="24"/>
          <w:szCs w:val="24"/>
          <w:lang w:val="sl-SI"/>
        </w:rPr>
      </w:pPr>
      <w:r>
        <w:rPr>
          <w:sz w:val="24"/>
          <w:szCs w:val="24"/>
          <w:lang w:val="sl-SI"/>
        </w:rPr>
        <w:t>2.</w:t>
      </w:r>
      <w:r w:rsidR="00632F8B">
        <w:rPr>
          <w:sz w:val="24"/>
          <w:szCs w:val="24"/>
          <w:lang w:val="sl-SI"/>
        </w:rPr>
        <w:t xml:space="preserve"> </w:t>
      </w:r>
      <w:r w:rsidR="002B776C">
        <w:rPr>
          <w:sz w:val="24"/>
          <w:szCs w:val="24"/>
          <w:lang w:val="sl-SI"/>
        </w:rPr>
        <w:t>C</w:t>
      </w:r>
      <w:r w:rsidR="00632F8B">
        <w:rPr>
          <w:sz w:val="24"/>
          <w:szCs w:val="24"/>
          <w:lang w:val="sl-SI"/>
        </w:rPr>
        <w:t>elo</w:t>
      </w:r>
      <w:r w:rsidR="006D138F">
        <w:rPr>
          <w:sz w:val="24"/>
          <w:szCs w:val="24"/>
          <w:lang w:val="sl-SI"/>
        </w:rPr>
        <w:t>tni bilančni dobiček v višini 3.528.594</w:t>
      </w:r>
      <w:r w:rsidR="00632F8B">
        <w:rPr>
          <w:sz w:val="24"/>
          <w:szCs w:val="24"/>
          <w:lang w:val="sl-SI"/>
        </w:rPr>
        <w:t xml:space="preserve"> EUR ostane nerazporejen zaradi razvojnih projektov družbe.</w:t>
      </w:r>
    </w:p>
    <w:p w:rsidR="00632F8B" w:rsidRDefault="00632F8B" w:rsidP="00632F8B">
      <w:pPr>
        <w:autoSpaceDE w:val="0"/>
        <w:autoSpaceDN w:val="0"/>
        <w:adjustRightInd w:val="0"/>
        <w:jc w:val="both"/>
        <w:rPr>
          <w:bCs/>
          <w:sz w:val="24"/>
          <w:szCs w:val="24"/>
          <w:lang w:val="sl-SI"/>
        </w:rPr>
      </w:pPr>
    </w:p>
    <w:p w:rsidR="00632F8B" w:rsidRDefault="00632F8B" w:rsidP="00632F8B">
      <w:pPr>
        <w:autoSpaceDE w:val="0"/>
        <w:autoSpaceDN w:val="0"/>
        <w:adjustRightInd w:val="0"/>
        <w:jc w:val="both"/>
        <w:rPr>
          <w:bCs/>
          <w:sz w:val="24"/>
          <w:szCs w:val="24"/>
          <w:lang w:val="sl-SI"/>
        </w:rPr>
      </w:pPr>
      <w:r>
        <w:rPr>
          <w:iCs/>
          <w:sz w:val="24"/>
          <w:szCs w:val="24"/>
          <w:lang w:val="sl-SI"/>
        </w:rPr>
        <w:t>3.</w:t>
      </w:r>
      <w:r>
        <w:rPr>
          <w:b/>
          <w:bCs/>
          <w:i/>
          <w:sz w:val="24"/>
          <w:szCs w:val="24"/>
          <w:lang w:val="sl-SI"/>
        </w:rPr>
        <w:t xml:space="preserve"> </w:t>
      </w:r>
      <w:r>
        <w:rPr>
          <w:bCs/>
          <w:sz w:val="24"/>
          <w:szCs w:val="24"/>
          <w:lang w:val="sl-SI"/>
        </w:rPr>
        <w:t>Skupščina podeljuje razrešnico upravi in nadzornemu svetu, s katero potrjuje in odobrava delo teh dveh orga</w:t>
      </w:r>
      <w:r w:rsidR="004137A1">
        <w:rPr>
          <w:bCs/>
          <w:sz w:val="24"/>
          <w:szCs w:val="24"/>
          <w:lang w:val="sl-SI"/>
        </w:rPr>
        <w:t>nov družbe v poslovnem letu 2019</w:t>
      </w:r>
      <w:r>
        <w:rPr>
          <w:bCs/>
          <w:sz w:val="24"/>
          <w:szCs w:val="24"/>
          <w:lang w:val="sl-SI"/>
        </w:rPr>
        <w:t>.«</w:t>
      </w:r>
    </w:p>
    <w:p w:rsidR="00632F8B" w:rsidRDefault="00632F8B" w:rsidP="00632F8B">
      <w:pPr>
        <w:rPr>
          <w:b/>
          <w:sz w:val="24"/>
          <w:szCs w:val="24"/>
          <w:lang w:val="sl-SI"/>
        </w:rPr>
      </w:pPr>
    </w:p>
    <w:p w:rsidR="00632F8B" w:rsidRDefault="00632F8B" w:rsidP="00632F8B">
      <w:pPr>
        <w:rPr>
          <w:b/>
          <w:sz w:val="24"/>
          <w:szCs w:val="24"/>
          <w:lang w:val="sl-SI"/>
        </w:rPr>
      </w:pPr>
      <w:r>
        <w:rPr>
          <w:b/>
          <w:sz w:val="24"/>
          <w:szCs w:val="24"/>
          <w:lang w:val="sl-SI"/>
        </w:rPr>
        <w:t xml:space="preserve">IV. Podelitev nagrade članom nadzornega sveta </w:t>
      </w:r>
    </w:p>
    <w:p w:rsidR="00632F8B" w:rsidRDefault="00632F8B" w:rsidP="00632F8B">
      <w:pPr>
        <w:rPr>
          <w:b/>
          <w:sz w:val="24"/>
          <w:szCs w:val="24"/>
          <w:lang w:val="sl-SI"/>
        </w:rPr>
      </w:pPr>
    </w:p>
    <w:p w:rsidR="00632F8B" w:rsidRDefault="00632F8B" w:rsidP="00632F8B">
      <w:pPr>
        <w:rPr>
          <w:bCs/>
          <w:sz w:val="24"/>
          <w:szCs w:val="24"/>
          <w:lang w:val="sl-SI"/>
        </w:rPr>
      </w:pPr>
      <w:r>
        <w:rPr>
          <w:bCs/>
          <w:sz w:val="24"/>
          <w:szCs w:val="24"/>
          <w:lang w:val="sl-SI"/>
        </w:rPr>
        <w:t xml:space="preserve">Predlog sklepa uprave: </w:t>
      </w:r>
    </w:p>
    <w:p w:rsidR="007952E6" w:rsidRDefault="007952E6" w:rsidP="00632F8B">
      <w:pPr>
        <w:rPr>
          <w:bCs/>
          <w:sz w:val="24"/>
          <w:szCs w:val="24"/>
          <w:lang w:val="sl-SI"/>
        </w:rPr>
      </w:pPr>
    </w:p>
    <w:p w:rsidR="00632F8B" w:rsidRDefault="00632F8B" w:rsidP="00632F8B">
      <w:pPr>
        <w:jc w:val="both"/>
        <w:rPr>
          <w:sz w:val="24"/>
          <w:szCs w:val="24"/>
          <w:lang w:val="sl-SI"/>
        </w:rPr>
      </w:pPr>
      <w:r>
        <w:rPr>
          <w:sz w:val="24"/>
          <w:szCs w:val="24"/>
          <w:lang w:val="sl-SI"/>
        </w:rPr>
        <w:t>»Članom nadzornega sveta se v breme poslovnih stroškov izplačajo nagrade v višini 6.000,00 EUR bruto, v enakem razmerju kot sejnine.«</w:t>
      </w:r>
    </w:p>
    <w:p w:rsidR="00667247" w:rsidRDefault="00632F8B" w:rsidP="00667247">
      <w:pPr>
        <w:rPr>
          <w:b/>
          <w:sz w:val="24"/>
          <w:lang w:val="sl-SI"/>
        </w:rPr>
      </w:pPr>
      <w:r>
        <w:rPr>
          <w:b/>
          <w:bCs/>
          <w:sz w:val="24"/>
          <w:szCs w:val="24"/>
          <w:lang w:val="sl-SI"/>
        </w:rPr>
        <w:lastRenderedPageBreak/>
        <w:t xml:space="preserve">V. </w:t>
      </w:r>
      <w:r w:rsidR="00667247">
        <w:rPr>
          <w:b/>
          <w:sz w:val="24"/>
          <w:lang w:val="sl-SI"/>
        </w:rPr>
        <w:t>Volitve članov nadzornega sveta družbe</w:t>
      </w:r>
    </w:p>
    <w:p w:rsidR="00667247" w:rsidRDefault="00667247" w:rsidP="00667247">
      <w:pPr>
        <w:rPr>
          <w:sz w:val="24"/>
          <w:lang w:val="sl-SI"/>
        </w:rPr>
      </w:pPr>
    </w:p>
    <w:p w:rsidR="00667247" w:rsidRDefault="00667247" w:rsidP="00667247">
      <w:pPr>
        <w:rPr>
          <w:sz w:val="24"/>
          <w:lang w:val="sl-SI"/>
        </w:rPr>
      </w:pPr>
      <w:r>
        <w:rPr>
          <w:sz w:val="24"/>
          <w:lang w:val="sl-SI"/>
        </w:rPr>
        <w:t xml:space="preserve">Predlog sklepa: </w:t>
      </w:r>
    </w:p>
    <w:p w:rsidR="00667247" w:rsidRDefault="00667247" w:rsidP="00667247">
      <w:pPr>
        <w:jc w:val="both"/>
        <w:rPr>
          <w:sz w:val="24"/>
          <w:lang w:val="sl-SI"/>
        </w:rPr>
      </w:pPr>
      <w:r>
        <w:rPr>
          <w:sz w:val="24"/>
          <w:lang w:val="sl-SI"/>
        </w:rPr>
        <w:t>»Za člana nadzornega sveta družbe se izvolita Dušan Žorž in Irena Lipicer.</w:t>
      </w:r>
    </w:p>
    <w:p w:rsidR="00667247" w:rsidRDefault="00667247" w:rsidP="00667247">
      <w:pPr>
        <w:jc w:val="both"/>
        <w:rPr>
          <w:sz w:val="24"/>
          <w:lang w:val="sl-SI"/>
        </w:rPr>
      </w:pPr>
      <w:r>
        <w:rPr>
          <w:sz w:val="24"/>
          <w:lang w:val="sl-SI"/>
        </w:rPr>
        <w:t>Mandat članov nadzornega sveta traja 4 leta.«</w:t>
      </w:r>
    </w:p>
    <w:p w:rsidR="00667247" w:rsidRDefault="00667247" w:rsidP="00632F8B">
      <w:pPr>
        <w:autoSpaceDE w:val="0"/>
        <w:autoSpaceDN w:val="0"/>
        <w:adjustRightInd w:val="0"/>
        <w:jc w:val="both"/>
        <w:rPr>
          <w:b/>
          <w:bCs/>
          <w:sz w:val="24"/>
          <w:szCs w:val="24"/>
          <w:lang w:val="sl-SI"/>
        </w:rPr>
      </w:pPr>
    </w:p>
    <w:p w:rsidR="00632F8B" w:rsidRDefault="00667247" w:rsidP="00632F8B">
      <w:pPr>
        <w:autoSpaceDE w:val="0"/>
        <w:autoSpaceDN w:val="0"/>
        <w:adjustRightInd w:val="0"/>
        <w:jc w:val="both"/>
        <w:rPr>
          <w:b/>
          <w:bCs/>
          <w:sz w:val="24"/>
          <w:szCs w:val="24"/>
          <w:lang w:val="sl-SI"/>
        </w:rPr>
      </w:pPr>
      <w:r>
        <w:rPr>
          <w:b/>
          <w:bCs/>
          <w:sz w:val="24"/>
          <w:szCs w:val="24"/>
          <w:lang w:val="sl-SI"/>
        </w:rPr>
        <w:t xml:space="preserve">VI. </w:t>
      </w:r>
      <w:r w:rsidR="00632F8B">
        <w:rPr>
          <w:b/>
          <w:bCs/>
          <w:sz w:val="24"/>
          <w:szCs w:val="24"/>
          <w:lang w:val="sl-SI"/>
        </w:rPr>
        <w:t>Imenovanje</w:t>
      </w:r>
      <w:r w:rsidR="004137A1">
        <w:rPr>
          <w:b/>
          <w:bCs/>
          <w:sz w:val="24"/>
          <w:szCs w:val="24"/>
          <w:lang w:val="sl-SI"/>
        </w:rPr>
        <w:t xml:space="preserve"> revizorja za poslovno leto 2020</w:t>
      </w:r>
    </w:p>
    <w:p w:rsidR="00632F8B" w:rsidRDefault="00632F8B" w:rsidP="00632F8B">
      <w:pPr>
        <w:autoSpaceDE w:val="0"/>
        <w:autoSpaceDN w:val="0"/>
        <w:adjustRightInd w:val="0"/>
        <w:jc w:val="both"/>
        <w:rPr>
          <w:b/>
          <w:bCs/>
          <w:sz w:val="24"/>
          <w:szCs w:val="24"/>
          <w:lang w:val="sl-SI"/>
        </w:rPr>
      </w:pPr>
    </w:p>
    <w:p w:rsidR="00632F8B" w:rsidRDefault="00632F8B" w:rsidP="00632F8B">
      <w:pPr>
        <w:autoSpaceDE w:val="0"/>
        <w:autoSpaceDN w:val="0"/>
        <w:adjustRightInd w:val="0"/>
        <w:jc w:val="both"/>
        <w:rPr>
          <w:sz w:val="24"/>
          <w:szCs w:val="24"/>
          <w:lang w:val="sl-SI"/>
        </w:rPr>
      </w:pPr>
      <w:r>
        <w:rPr>
          <w:sz w:val="24"/>
          <w:szCs w:val="24"/>
          <w:lang w:val="sl-SI"/>
        </w:rPr>
        <w:t xml:space="preserve">Predlog sklepa nadzornega sveta: </w:t>
      </w:r>
    </w:p>
    <w:p w:rsidR="00632F8B" w:rsidRDefault="00632F8B" w:rsidP="00632F8B">
      <w:pPr>
        <w:autoSpaceDE w:val="0"/>
        <w:autoSpaceDN w:val="0"/>
        <w:adjustRightInd w:val="0"/>
        <w:jc w:val="both"/>
        <w:rPr>
          <w:sz w:val="24"/>
          <w:szCs w:val="24"/>
          <w:lang w:val="sl-SI"/>
        </w:rPr>
      </w:pPr>
      <w:r>
        <w:rPr>
          <w:sz w:val="24"/>
          <w:szCs w:val="24"/>
          <w:lang w:val="sl-SI"/>
        </w:rPr>
        <w:t xml:space="preserve">»Za revizijsko hišo, ki </w:t>
      </w:r>
      <w:r w:rsidR="004137A1">
        <w:rPr>
          <w:sz w:val="24"/>
          <w:szCs w:val="24"/>
          <w:lang w:val="sl-SI"/>
        </w:rPr>
        <w:t>bo opravila revizijo v letu 2020</w:t>
      </w:r>
      <w:r>
        <w:rPr>
          <w:sz w:val="24"/>
          <w:szCs w:val="24"/>
          <w:lang w:val="sl-SI"/>
        </w:rPr>
        <w:t>, se imenuje revizijska hiša STONIK d.o.o., Puhova ulica 13, 1000 Ljubljana.«</w:t>
      </w:r>
    </w:p>
    <w:p w:rsidR="007952E6" w:rsidRDefault="007952E6" w:rsidP="00632F8B">
      <w:pPr>
        <w:autoSpaceDE w:val="0"/>
        <w:autoSpaceDN w:val="0"/>
        <w:adjustRightInd w:val="0"/>
        <w:jc w:val="both"/>
        <w:rPr>
          <w:sz w:val="24"/>
          <w:szCs w:val="24"/>
          <w:lang w:val="sl-SI"/>
        </w:rPr>
      </w:pPr>
    </w:p>
    <w:p w:rsidR="00632F8B" w:rsidRDefault="00632F8B" w:rsidP="00632F8B">
      <w:pPr>
        <w:autoSpaceDE w:val="0"/>
        <w:autoSpaceDN w:val="0"/>
        <w:adjustRightInd w:val="0"/>
        <w:jc w:val="both"/>
        <w:rPr>
          <w:b/>
          <w:bCs/>
          <w:sz w:val="24"/>
          <w:szCs w:val="24"/>
          <w:lang w:val="sl-SI"/>
        </w:rPr>
      </w:pPr>
    </w:p>
    <w:p w:rsidR="00632F8B" w:rsidRPr="005115EC" w:rsidRDefault="00632F8B" w:rsidP="00632F8B">
      <w:pPr>
        <w:autoSpaceDE w:val="0"/>
        <w:autoSpaceDN w:val="0"/>
        <w:adjustRightInd w:val="0"/>
        <w:jc w:val="both"/>
        <w:rPr>
          <w:i/>
          <w:sz w:val="24"/>
          <w:szCs w:val="24"/>
          <w:lang w:val="sl-SI"/>
        </w:rPr>
      </w:pPr>
      <w:r>
        <w:rPr>
          <w:sz w:val="24"/>
          <w:szCs w:val="24"/>
          <w:lang w:val="sl-SI"/>
        </w:rPr>
        <w:t xml:space="preserve"> </w:t>
      </w:r>
      <w:r>
        <w:rPr>
          <w:i/>
          <w:sz w:val="24"/>
          <w:szCs w:val="24"/>
          <w:lang w:val="sl-SI"/>
        </w:rPr>
        <w:t>Skupščine se lahko udeležijo in na njej uresničujejo glasovalno pravico le tisti delničarji, ki bodo kot imetniki delnic vpisani v centralnem registru nematerializiranih vrednostnih papirjev konec četrtega dne pred zasedanje</w:t>
      </w:r>
      <w:r w:rsidR="005115EC">
        <w:rPr>
          <w:i/>
          <w:sz w:val="24"/>
          <w:szCs w:val="24"/>
          <w:lang w:val="sl-SI"/>
        </w:rPr>
        <w:t xml:space="preserve">m skupščine, to je </w:t>
      </w:r>
      <w:r w:rsidR="005115EC" w:rsidRPr="005115EC">
        <w:rPr>
          <w:i/>
          <w:sz w:val="24"/>
          <w:szCs w:val="24"/>
          <w:lang w:val="sl-SI"/>
        </w:rPr>
        <w:t>dne 30.8.2020</w:t>
      </w:r>
      <w:r w:rsidRPr="005115EC">
        <w:rPr>
          <w:i/>
          <w:sz w:val="24"/>
          <w:szCs w:val="24"/>
          <w:lang w:val="sl-SI"/>
        </w:rPr>
        <w:t xml:space="preserve"> (presečni dan). </w:t>
      </w:r>
    </w:p>
    <w:p w:rsidR="00632F8B" w:rsidRPr="005115EC" w:rsidRDefault="00632F8B" w:rsidP="00632F8B">
      <w:pPr>
        <w:autoSpaceDE w:val="0"/>
        <w:autoSpaceDN w:val="0"/>
        <w:adjustRightInd w:val="0"/>
        <w:jc w:val="both"/>
        <w:rPr>
          <w:i/>
          <w:sz w:val="24"/>
          <w:szCs w:val="24"/>
          <w:lang w:val="sl-SI"/>
        </w:rPr>
      </w:pPr>
    </w:p>
    <w:p w:rsidR="00632F8B" w:rsidRDefault="00632F8B" w:rsidP="00632F8B">
      <w:pPr>
        <w:autoSpaceDE w:val="0"/>
        <w:autoSpaceDN w:val="0"/>
        <w:adjustRightInd w:val="0"/>
        <w:jc w:val="both"/>
        <w:rPr>
          <w:i/>
          <w:sz w:val="24"/>
          <w:szCs w:val="24"/>
          <w:lang w:val="sl-SI"/>
        </w:rPr>
      </w:pPr>
      <w:r>
        <w:rPr>
          <w:i/>
          <w:sz w:val="24"/>
          <w:szCs w:val="24"/>
          <w:lang w:val="sl-SI"/>
        </w:rPr>
        <w:t>Delničarji, katerih skupni deleži dosegajo dvajsetino osnovnega kapitala, lahko po objavi sklica skupščine pisno zahtevajo dodatno točko dnevnega reda. Zahtevi morajo v pisni obliki priložiti predlog sklepa, o katerem naj skupščina odloča, ali če skupščina pri posamezni točki dnevnega reda ne sprejme sklepa, obrazložitev točke dnevnega reda. Zadošča, da zahtevo pošljejo družbi najpozneje sedem dni po objavi sklica skupščine.</w:t>
      </w:r>
    </w:p>
    <w:p w:rsidR="00632F8B" w:rsidRDefault="00632F8B" w:rsidP="00632F8B">
      <w:pPr>
        <w:tabs>
          <w:tab w:val="left" w:pos="2055"/>
        </w:tabs>
        <w:autoSpaceDE w:val="0"/>
        <w:autoSpaceDN w:val="0"/>
        <w:adjustRightInd w:val="0"/>
        <w:jc w:val="both"/>
        <w:rPr>
          <w:i/>
          <w:sz w:val="24"/>
          <w:szCs w:val="24"/>
          <w:lang w:val="sl-SI"/>
        </w:rPr>
      </w:pPr>
      <w:r>
        <w:rPr>
          <w:i/>
          <w:sz w:val="24"/>
          <w:szCs w:val="24"/>
          <w:lang w:val="sl-SI"/>
        </w:rPr>
        <w:tab/>
      </w:r>
    </w:p>
    <w:p w:rsidR="00632F8B" w:rsidRDefault="00632F8B" w:rsidP="00632F8B">
      <w:pPr>
        <w:autoSpaceDE w:val="0"/>
        <w:autoSpaceDN w:val="0"/>
        <w:adjustRightInd w:val="0"/>
        <w:jc w:val="both"/>
        <w:rPr>
          <w:i/>
          <w:sz w:val="24"/>
          <w:szCs w:val="24"/>
          <w:lang w:val="sl-SI"/>
        </w:rPr>
      </w:pPr>
      <w:r>
        <w:rPr>
          <w:i/>
          <w:sz w:val="24"/>
          <w:szCs w:val="24"/>
          <w:lang w:val="sl-SI"/>
        </w:rPr>
        <w:t xml:space="preserve">Predlogi delničarjev k točkam dnevnega reda bodo objavljeni in sporočeni na način iz 296. člena ZGD-1 le, če bodo sporočeni družbi v sedmih dneh po objavi sklica skupščine, v zakonsko predpisani obliki. </w:t>
      </w:r>
    </w:p>
    <w:p w:rsidR="00632F8B" w:rsidRDefault="00632F8B" w:rsidP="00632F8B">
      <w:pPr>
        <w:autoSpaceDE w:val="0"/>
        <w:autoSpaceDN w:val="0"/>
        <w:adjustRightInd w:val="0"/>
        <w:jc w:val="both"/>
        <w:rPr>
          <w:i/>
          <w:sz w:val="24"/>
          <w:szCs w:val="24"/>
          <w:lang w:val="sl-SI"/>
        </w:rPr>
      </w:pPr>
    </w:p>
    <w:p w:rsidR="00632F8B" w:rsidRDefault="00632F8B" w:rsidP="00632F8B">
      <w:pPr>
        <w:autoSpaceDE w:val="0"/>
        <w:autoSpaceDN w:val="0"/>
        <w:adjustRightInd w:val="0"/>
        <w:jc w:val="both"/>
        <w:rPr>
          <w:i/>
          <w:sz w:val="24"/>
          <w:szCs w:val="24"/>
          <w:lang w:val="sl-SI"/>
        </w:rPr>
      </w:pPr>
      <w:r>
        <w:rPr>
          <w:i/>
          <w:sz w:val="24"/>
          <w:szCs w:val="24"/>
          <w:lang w:val="sl-SI"/>
        </w:rPr>
        <w:t xml:space="preserve">Delničarji bodo na skupščini lahko uveljavljali svojo pravico do obveščenosti po 1. odstavku 305. člena ZGD-1. </w:t>
      </w:r>
    </w:p>
    <w:p w:rsidR="00632F8B" w:rsidRDefault="00632F8B" w:rsidP="00632F8B">
      <w:pPr>
        <w:autoSpaceDE w:val="0"/>
        <w:autoSpaceDN w:val="0"/>
        <w:adjustRightInd w:val="0"/>
        <w:jc w:val="both"/>
        <w:rPr>
          <w:i/>
          <w:sz w:val="24"/>
          <w:szCs w:val="24"/>
          <w:lang w:val="sl-SI"/>
        </w:rPr>
      </w:pPr>
    </w:p>
    <w:p w:rsidR="00632F8B" w:rsidRDefault="00632F8B" w:rsidP="00632F8B">
      <w:pPr>
        <w:autoSpaceDE w:val="0"/>
        <w:autoSpaceDN w:val="0"/>
        <w:adjustRightInd w:val="0"/>
        <w:jc w:val="both"/>
        <w:rPr>
          <w:i/>
          <w:sz w:val="24"/>
          <w:szCs w:val="24"/>
          <w:lang w:val="sl-SI"/>
        </w:rPr>
      </w:pPr>
      <w:r>
        <w:rPr>
          <w:i/>
          <w:sz w:val="24"/>
          <w:szCs w:val="24"/>
          <w:lang w:val="sl-SI"/>
        </w:rPr>
        <w:t xml:space="preserve">Udeležence skupščine družbe prosimo, da se pol ure pred začetkom seje skupščine prijavijo predstavniku družbe na kraju zasedanja skupščine.  </w:t>
      </w:r>
    </w:p>
    <w:p w:rsidR="00632F8B" w:rsidRDefault="00632F8B" w:rsidP="00632F8B">
      <w:pPr>
        <w:autoSpaceDE w:val="0"/>
        <w:autoSpaceDN w:val="0"/>
        <w:adjustRightInd w:val="0"/>
        <w:jc w:val="both"/>
        <w:rPr>
          <w:i/>
          <w:sz w:val="24"/>
          <w:szCs w:val="24"/>
          <w:lang w:val="sl-SI"/>
        </w:rPr>
      </w:pPr>
    </w:p>
    <w:p w:rsidR="00632F8B" w:rsidRDefault="00632F8B" w:rsidP="00632F8B">
      <w:pPr>
        <w:autoSpaceDE w:val="0"/>
        <w:autoSpaceDN w:val="0"/>
        <w:adjustRightInd w:val="0"/>
        <w:jc w:val="both"/>
        <w:rPr>
          <w:i/>
          <w:sz w:val="24"/>
          <w:szCs w:val="24"/>
          <w:lang w:val="sl-SI"/>
        </w:rPr>
      </w:pPr>
      <w:r>
        <w:rPr>
          <w:i/>
          <w:sz w:val="24"/>
          <w:szCs w:val="24"/>
          <w:lang w:val="sl-SI"/>
        </w:rPr>
        <w:t xml:space="preserve">Pooblastilo za udeležbo in glasovanje na skupščini mora biti pisno in mora za fizične osebe vsebovati ime in priimek ter rojstni datum pooblaščenca in pooblastitelja, kraj, datum ter podpis pooblastitelja, za pravne osebe pa ime in priimek ter datum rojstva pooblaščenca in firmo ter podpis in žig pooblastitelja. Pooblastila je treba deponirati pri upravi družbe v roku iz prejšnjih odstavkov. </w:t>
      </w:r>
    </w:p>
    <w:p w:rsidR="00632F8B" w:rsidRDefault="00632F8B" w:rsidP="00632F8B">
      <w:pPr>
        <w:autoSpaceDE w:val="0"/>
        <w:autoSpaceDN w:val="0"/>
        <w:adjustRightInd w:val="0"/>
        <w:jc w:val="both"/>
        <w:rPr>
          <w:i/>
          <w:sz w:val="24"/>
          <w:szCs w:val="24"/>
          <w:lang w:val="sl-SI"/>
        </w:rPr>
      </w:pPr>
    </w:p>
    <w:p w:rsidR="00632F8B" w:rsidRDefault="00632F8B" w:rsidP="00632F8B">
      <w:pPr>
        <w:autoSpaceDE w:val="0"/>
        <w:autoSpaceDN w:val="0"/>
        <w:adjustRightInd w:val="0"/>
        <w:jc w:val="both"/>
        <w:rPr>
          <w:sz w:val="24"/>
          <w:szCs w:val="24"/>
          <w:lang w:val="sl-SI"/>
        </w:rPr>
      </w:pPr>
      <w:r>
        <w:rPr>
          <w:i/>
          <w:sz w:val="24"/>
          <w:szCs w:val="24"/>
          <w:lang w:val="sl-SI"/>
        </w:rPr>
        <w:t xml:space="preserve">Gradivo za sejo skupščine z utemeljitvami predlaganih sklepov bo delničarjem na vpogled na sedežu družbe vsak delovni dan od ponedeljka do petka, od 7.00 do 12.00 ure, od dneva objave sklica skupščine do zasedanja skupščine. </w:t>
      </w:r>
    </w:p>
    <w:p w:rsidR="00632F8B" w:rsidRDefault="00632F8B" w:rsidP="00632F8B">
      <w:pPr>
        <w:autoSpaceDE w:val="0"/>
        <w:autoSpaceDN w:val="0"/>
        <w:adjustRightInd w:val="0"/>
        <w:jc w:val="both"/>
        <w:rPr>
          <w:sz w:val="24"/>
          <w:szCs w:val="24"/>
          <w:lang w:val="sl-SI"/>
        </w:rPr>
      </w:pPr>
    </w:p>
    <w:p w:rsidR="00632F8B" w:rsidRDefault="00632F8B" w:rsidP="00632F8B">
      <w:pPr>
        <w:autoSpaceDE w:val="0"/>
        <w:autoSpaceDN w:val="0"/>
        <w:adjustRightInd w:val="0"/>
        <w:jc w:val="both"/>
        <w:rPr>
          <w:sz w:val="24"/>
          <w:szCs w:val="24"/>
          <w:lang w:val="sl-SI"/>
        </w:rPr>
      </w:pPr>
      <w:r>
        <w:rPr>
          <w:sz w:val="24"/>
          <w:szCs w:val="24"/>
          <w:lang w:val="sl-SI"/>
        </w:rPr>
        <w:t>N</w:t>
      </w:r>
      <w:r w:rsidR="0003508A">
        <w:rPr>
          <w:sz w:val="24"/>
          <w:szCs w:val="24"/>
          <w:lang w:val="sl-SI"/>
        </w:rPr>
        <w:t>ova Gorica, 22</w:t>
      </w:r>
      <w:r w:rsidR="00A12FA1">
        <w:rPr>
          <w:sz w:val="24"/>
          <w:szCs w:val="24"/>
          <w:lang w:val="sl-SI"/>
        </w:rPr>
        <w:t>.7</w:t>
      </w:r>
      <w:r w:rsidR="004137A1">
        <w:rPr>
          <w:sz w:val="24"/>
          <w:szCs w:val="24"/>
          <w:lang w:val="sl-SI"/>
        </w:rPr>
        <w:t>.2020</w:t>
      </w:r>
      <w:r>
        <w:rPr>
          <w:sz w:val="24"/>
          <w:szCs w:val="24"/>
          <w:lang w:val="sl-SI"/>
        </w:rPr>
        <w:t xml:space="preserve">                                               </w:t>
      </w:r>
    </w:p>
    <w:p w:rsidR="00632F8B" w:rsidRDefault="00632F8B" w:rsidP="00632F8B">
      <w:pPr>
        <w:autoSpaceDE w:val="0"/>
        <w:autoSpaceDN w:val="0"/>
        <w:adjustRightInd w:val="0"/>
        <w:jc w:val="both"/>
        <w:rPr>
          <w:sz w:val="24"/>
          <w:szCs w:val="24"/>
          <w:lang w:val="sl-SI"/>
        </w:rPr>
      </w:pPr>
    </w:p>
    <w:p w:rsidR="00632F8B" w:rsidRDefault="00632F8B" w:rsidP="00632F8B">
      <w:pPr>
        <w:autoSpaceDE w:val="0"/>
        <w:autoSpaceDN w:val="0"/>
        <w:adjustRightInd w:val="0"/>
        <w:ind w:left="4956" w:firstLine="708"/>
        <w:jc w:val="both"/>
        <w:rPr>
          <w:sz w:val="24"/>
          <w:szCs w:val="24"/>
          <w:lang w:val="sl-SI"/>
        </w:rPr>
      </w:pPr>
      <w:r>
        <w:rPr>
          <w:sz w:val="24"/>
          <w:szCs w:val="24"/>
          <w:lang w:val="sl-SI"/>
        </w:rPr>
        <w:t xml:space="preserve"> Kurivo Gorica d.d.                                                                                 </w:t>
      </w:r>
    </w:p>
    <w:p w:rsidR="00632F8B" w:rsidRDefault="00632F8B" w:rsidP="00632F8B">
      <w:pPr>
        <w:autoSpaceDE w:val="0"/>
        <w:autoSpaceDN w:val="0"/>
        <w:adjustRightInd w:val="0"/>
        <w:jc w:val="both"/>
        <w:rPr>
          <w:sz w:val="24"/>
          <w:szCs w:val="24"/>
          <w:lang w:val="sl-SI"/>
        </w:rPr>
      </w:pPr>
      <w:r>
        <w:rPr>
          <w:sz w:val="24"/>
          <w:szCs w:val="24"/>
          <w:lang w:val="sl-SI"/>
        </w:rPr>
        <w:t xml:space="preserve">                                                                          </w:t>
      </w:r>
      <w:r>
        <w:rPr>
          <w:sz w:val="24"/>
          <w:szCs w:val="24"/>
          <w:lang w:val="sl-SI"/>
        </w:rPr>
        <w:tab/>
      </w:r>
      <w:r>
        <w:rPr>
          <w:sz w:val="24"/>
          <w:szCs w:val="24"/>
          <w:lang w:val="sl-SI"/>
        </w:rPr>
        <w:tab/>
        <w:t>Predsednica uprave</w:t>
      </w:r>
    </w:p>
    <w:p w:rsidR="00632F8B" w:rsidRDefault="00632F8B" w:rsidP="00632F8B">
      <w:pPr>
        <w:autoSpaceDE w:val="0"/>
        <w:autoSpaceDN w:val="0"/>
        <w:adjustRightInd w:val="0"/>
        <w:jc w:val="both"/>
        <w:rPr>
          <w:sz w:val="24"/>
          <w:szCs w:val="24"/>
          <w:lang w:val="sl-SI"/>
        </w:rPr>
      </w:pPr>
      <w:r>
        <w:rPr>
          <w:sz w:val="24"/>
          <w:szCs w:val="24"/>
          <w:lang w:val="sl-SI"/>
        </w:rPr>
        <w:t xml:space="preserve">                                                                         </w:t>
      </w:r>
      <w:r>
        <w:rPr>
          <w:sz w:val="24"/>
          <w:szCs w:val="24"/>
          <w:lang w:val="sl-SI"/>
        </w:rPr>
        <w:tab/>
      </w:r>
      <w:r>
        <w:rPr>
          <w:sz w:val="24"/>
          <w:szCs w:val="24"/>
          <w:lang w:val="sl-SI"/>
        </w:rPr>
        <w:tab/>
        <w:t>Mag. Polonca Črnigoj</w:t>
      </w:r>
    </w:p>
    <w:p w:rsidR="00632F8B" w:rsidRDefault="00632F8B" w:rsidP="00632F8B">
      <w:pPr>
        <w:rPr>
          <w:sz w:val="24"/>
          <w:szCs w:val="24"/>
        </w:rPr>
      </w:pPr>
    </w:p>
    <w:p w:rsidR="00F640F8" w:rsidRDefault="00F640F8">
      <w:bookmarkStart w:id="0" w:name="_GoBack"/>
      <w:bookmarkEnd w:id="0"/>
    </w:p>
    <w:sectPr w:rsidR="00F64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8B"/>
    <w:rsid w:val="00000FA2"/>
    <w:rsid w:val="0003508A"/>
    <w:rsid w:val="000B73D0"/>
    <w:rsid w:val="00111CD4"/>
    <w:rsid w:val="002341C4"/>
    <w:rsid w:val="002B776C"/>
    <w:rsid w:val="004137A1"/>
    <w:rsid w:val="004D185E"/>
    <w:rsid w:val="005115EC"/>
    <w:rsid w:val="00632F8B"/>
    <w:rsid w:val="00652C49"/>
    <w:rsid w:val="00667247"/>
    <w:rsid w:val="006D138F"/>
    <w:rsid w:val="007952E6"/>
    <w:rsid w:val="00A12FA1"/>
    <w:rsid w:val="00A83D1E"/>
    <w:rsid w:val="00BB35E2"/>
    <w:rsid w:val="00D817A8"/>
    <w:rsid w:val="00EB75FB"/>
    <w:rsid w:val="00F14CEB"/>
    <w:rsid w:val="00F640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2F8B"/>
    <w:pPr>
      <w:spacing w:after="0" w:line="240" w:lineRule="auto"/>
    </w:pPr>
    <w:rPr>
      <w:rFonts w:ascii="Times New Roman" w:eastAsia="Times New Roman" w:hAnsi="Times New Roman" w:cs="Times New Roman"/>
      <w:sz w:val="20"/>
      <w:szCs w:val="2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2F8B"/>
    <w:pPr>
      <w:spacing w:after="0" w:line="240" w:lineRule="auto"/>
    </w:pPr>
    <w:rPr>
      <w:rFonts w:ascii="Times New Roman" w:eastAsia="Times New Roman" w:hAnsi="Times New Roman" w:cs="Times New Roman"/>
      <w:sz w:val="20"/>
      <w:szCs w:val="2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0343-4AD4-4120-9DA9-20CABB8A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668</Words>
  <Characters>3810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Črnigoj</dc:creator>
  <cp:lastModifiedBy>Polonca Črnigoj</cp:lastModifiedBy>
  <cp:revision>12</cp:revision>
  <dcterms:created xsi:type="dcterms:W3CDTF">2020-07-20T06:05:00Z</dcterms:created>
  <dcterms:modified xsi:type="dcterms:W3CDTF">2020-07-22T05:41:00Z</dcterms:modified>
</cp:coreProperties>
</file>